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7D65" w:rsidRDefault="00B87D6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87D6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Иллюстрирование и макетирование издания</w:t>
      </w:r>
    </w:p>
    <w:p w:rsidR="00B87D65" w:rsidRPr="00B87D65" w:rsidRDefault="00B87D65" w:rsidP="00B87D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60000"/>
          <w:kern w:val="36"/>
          <w:sz w:val="28"/>
          <w:szCs w:val="28"/>
        </w:rPr>
      </w:pPr>
      <w:r w:rsidRPr="00B87D65">
        <w:rPr>
          <w:rFonts w:ascii="Times New Roman" w:eastAsia="Times New Roman" w:hAnsi="Times New Roman" w:cs="Times New Roman"/>
          <w:b/>
          <w:bCs/>
          <w:color w:val="660000"/>
          <w:kern w:val="36"/>
          <w:sz w:val="28"/>
          <w:szCs w:val="28"/>
        </w:rPr>
        <w:t>Художественное оформление издания</w:t>
      </w:r>
    </w:p>
    <w:p w:rsidR="00B87D65" w:rsidRPr="00B87D65" w:rsidRDefault="00B87D65" w:rsidP="00B8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Выработка художественной формы издания средствами книжной графики и </w:t>
      </w:r>
      <w:proofErr w:type="spell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типографики</w:t>
      </w:r>
      <w:proofErr w:type="spell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полным или частичным использованием методов художественного  конструирования.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Совокупность </w:t>
      </w:r>
      <w:proofErr w:type="spell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изооригиналов</w:t>
      </w:r>
      <w:proofErr w:type="spell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макетов внешнего и внутреннего оформления издания (обложки, переплета, суперобложки, титульного  </w:t>
      </w:r>
      <w:proofErr w:type="spell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листв</w:t>
      </w:r>
      <w:proofErr w:type="spell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макетов полосы, разворота, наборного оформления заголовков, иллюстраций, украшений и т. </w:t>
      </w:r>
      <w:proofErr w:type="spell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87D65" w:rsidRPr="00B87D65" w:rsidRDefault="00B87D65" w:rsidP="00B87D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660000"/>
          <w:kern w:val="36"/>
          <w:sz w:val="28"/>
          <w:szCs w:val="28"/>
        </w:rPr>
      </w:pPr>
      <w:r w:rsidRPr="00B87D65">
        <w:rPr>
          <w:rFonts w:ascii="Times New Roman" w:eastAsia="Times New Roman" w:hAnsi="Times New Roman" w:cs="Times New Roman"/>
          <w:b/>
          <w:bCs/>
          <w:color w:val="660000"/>
          <w:kern w:val="36"/>
          <w:sz w:val="28"/>
          <w:szCs w:val="28"/>
        </w:rPr>
        <w:t>Художественная композиция издания</w:t>
      </w:r>
    </w:p>
    <w:p w:rsidR="00B87D65" w:rsidRPr="00B87D65" w:rsidRDefault="00B87D65" w:rsidP="00B8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построение всего оформления и его отд. элементов, при котором художественного и полиграфического средства и элементы выбирают, распределяют и соединяют так, чтобы создать внутреннее единство оформления издания как художественно-полиграфического</w:t>
      </w:r>
      <w:proofErr w:type="gram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роизведения искусства.</w:t>
      </w:r>
    </w:p>
    <w:p w:rsidR="00B87D65" w:rsidRPr="00B87D65" w:rsidRDefault="00B87D65" w:rsidP="00B8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 дизайн книги в значительной мере зависит от понимания особенностей ее оформления. При этом следует учитывать, что немалую роль здесь играет художественная композиция издания, т.е. такое построение всего оформления и его отдельных элементов, которое создает внутреннее единство оформления как художественно-полиграфического произведения искусства. Слагается она из компонентов полиграфического набора (литер, пробельных материалов и др.).</w:t>
      </w:r>
    </w:p>
    <w:p w:rsidR="00B87D65" w:rsidRPr="00B87D65" w:rsidRDefault="00B87D65" w:rsidP="00B8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Главной составляющей художественной формы издания является макет книги. Книга должна быть спроектирована. Макет книги в данном случае - это модель оформления будущего издания, содержащая эскизы оформительских элементов, вплоть до композиции каждой полосы и разворота в издании. Особенно важен принципиальный макет художественного оформления, в котором наряду с эскизами внешнего оформления имеются размеченные для типографского набора эскизы важнейших для оформления полос издания - титульный лист, шмуцтитулы, спусковые и концевые полосы, типовые полосы с иллюстрациями, с заголовками различной соподчиненности, сносками и так далее. Макет определяет формат полосы, используемые кегли и начертания шрифтов, отбивки между наборными элементами, оформление оглавления, вспомогательных указателей, </w:t>
      </w:r>
      <w:proofErr w:type="spell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затекстовых</w:t>
      </w:r>
      <w:proofErr w:type="spell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комментариев и примечаний, выходных сведений.</w:t>
      </w:r>
    </w:p>
    <w:p w:rsidR="00B87D65" w:rsidRPr="00B87D65" w:rsidRDefault="00B87D65" w:rsidP="00B8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 исходным моментом в процессе макетирования книги является выбор ее формата, который во многом зависит от функциональных условий (карманное издание, кабинетная книга, настольный справочник и т.д.) и возможностей типографии, в которой размещен заказ. Помимо формата есть множество других компонентов, формирующих книгу как целое, к ним относятся:</w:t>
      </w:r>
    </w:p>
    <w:p w:rsidR="00B87D65" w:rsidRPr="00B87D65" w:rsidRDefault="00B87D65" w:rsidP="00B8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— текстура и тон бумаги, на которой печатается книга;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шрифт, используемый для основного и вспомогательных текстов;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пропорции самого издания и наборной полосы;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соотношение полей книжной страницы;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конфигурация текстового набора;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формат строки;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spell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межбуквенные</w:t>
      </w:r>
      <w:proofErr w:type="spell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межсловные</w:t>
      </w:r>
      <w:proofErr w:type="spell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междустрочные интервалы;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средства зрительного расчленения текста (абзацные отступы, втяжки, отбивки, инициалы (буквицы), шрифтовые и цветовые выделения, элементы рубрикации, маргиналии);</w:t>
      </w:r>
      <w:proofErr w:type="gram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колонцифры, колонтитулы, </w:t>
      </w:r>
      <w:proofErr w:type="spellStart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колонлинейки</w:t>
      </w:r>
      <w:proofErr w:type="spellEnd"/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иллюстрации.</w:t>
      </w:r>
    </w:p>
    <w:p w:rsidR="00B87D65" w:rsidRPr="00B87D65" w:rsidRDefault="00B87D65" w:rsidP="00B87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D6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издание представляет собой сложное сочетание элементов, различных по замыслу, назначению и своему зрительному облику. При работе над оформлением книги требуется сочетание таких качеств, как воображение, гармоническое восприятие зрительных образов, восприятие печатного слова как средства коммуникации, хорошее знание полиграфических процессов.</w:t>
      </w:r>
    </w:p>
    <w:p w:rsidR="00B87D65" w:rsidRDefault="00B87D65"/>
    <w:sectPr w:rsidR="00B8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87D65"/>
    <w:rsid w:val="00B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D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a"/>
    <w:rsid w:val="00B8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9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Company>Grizli777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2019-10-12T16:01:00Z</dcterms:created>
  <dcterms:modified xsi:type="dcterms:W3CDTF">2019-10-12T16:04:00Z</dcterms:modified>
</cp:coreProperties>
</file>